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01DD7" w14:textId="7B418C21" w:rsidR="00EE2DE6" w:rsidRPr="004E714D" w:rsidRDefault="00693A43" w:rsidP="00EE2DE6">
      <w:pPr>
        <w:spacing w:after="0"/>
        <w:rPr>
          <w:rFonts w:ascii="Calibri" w:hAnsi="Calibri" w:cs="Calibri"/>
          <w:b/>
          <w:bCs/>
        </w:rPr>
      </w:pPr>
      <w:r w:rsidRPr="004E714D">
        <w:rPr>
          <w:rFonts w:ascii="Calibri" w:hAnsi="Calibri" w:cs="Calibri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7787137F" wp14:editId="5C01BC8F">
            <wp:simplePos x="0" y="0"/>
            <wp:positionH relativeFrom="margin">
              <wp:posOffset>5647690</wp:posOffset>
            </wp:positionH>
            <wp:positionV relativeFrom="margin">
              <wp:posOffset>-638175</wp:posOffset>
            </wp:positionV>
            <wp:extent cx="713105" cy="731520"/>
            <wp:effectExtent l="0" t="0" r="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EE2DE6" w:rsidRPr="004E714D">
        <w:rPr>
          <w:rFonts w:ascii="Calibri" w:hAnsi="Calibri" w:cs="Calibri"/>
          <w:b/>
          <w:bCs/>
        </w:rPr>
        <w:t>Toolbox</w:t>
      </w:r>
      <w:proofErr w:type="spellEnd"/>
      <w:r w:rsidR="00EE2DE6" w:rsidRPr="004E714D">
        <w:rPr>
          <w:rFonts w:ascii="Calibri" w:hAnsi="Calibri" w:cs="Calibri"/>
          <w:b/>
          <w:bCs/>
        </w:rPr>
        <w:t xml:space="preserve"> 202</w:t>
      </w:r>
      <w:r w:rsidR="00CC37E5">
        <w:rPr>
          <w:rFonts w:ascii="Calibri" w:hAnsi="Calibri" w:cs="Calibri"/>
          <w:b/>
          <w:bCs/>
        </w:rPr>
        <w:t>0</w:t>
      </w:r>
      <w:r w:rsidR="00EE2DE6" w:rsidRPr="004E714D">
        <w:rPr>
          <w:rFonts w:ascii="Calibri" w:hAnsi="Calibri" w:cs="Calibri"/>
          <w:b/>
          <w:bCs/>
        </w:rPr>
        <w:t>-0</w:t>
      </w:r>
      <w:r w:rsidR="00CC37E5">
        <w:rPr>
          <w:rFonts w:ascii="Calibri" w:hAnsi="Calibri" w:cs="Calibri"/>
          <w:b/>
          <w:bCs/>
        </w:rPr>
        <w:t>9</w:t>
      </w:r>
    </w:p>
    <w:p w14:paraId="515D5B1F" w14:textId="1EC0F618" w:rsidR="00EE2DE6" w:rsidRPr="004E714D" w:rsidRDefault="00EE2DE6" w:rsidP="00EE2DE6">
      <w:pPr>
        <w:spacing w:after="0"/>
        <w:rPr>
          <w:rFonts w:ascii="Calibri" w:hAnsi="Calibri" w:cs="Calibri"/>
        </w:rPr>
      </w:pPr>
      <w:r w:rsidRPr="004E714D">
        <w:rPr>
          <w:rFonts w:ascii="Calibri" w:hAnsi="Calibri" w:cs="Calibri"/>
        </w:rPr>
        <w:t xml:space="preserve">Omgaan met gevaarlijke stoffen </w:t>
      </w:r>
    </w:p>
    <w:p w14:paraId="7342B73A" w14:textId="77777777" w:rsidR="00EE2DE6" w:rsidRPr="004E714D" w:rsidRDefault="00EE2DE6" w:rsidP="00EE2DE6">
      <w:pPr>
        <w:keepNext/>
        <w:keepLines/>
        <w:tabs>
          <w:tab w:val="center" w:pos="8364"/>
          <w:tab w:val="right" w:pos="9360"/>
        </w:tabs>
        <w:spacing w:before="240" w:after="0" w:line="240" w:lineRule="auto"/>
        <w:outlineLvl w:val="0"/>
        <w:rPr>
          <w:rFonts w:ascii="Calibri" w:eastAsia="Times New Roman" w:hAnsi="Calibri" w:cs="Calibri"/>
          <w:b/>
          <w:color w:val="000000"/>
        </w:rPr>
      </w:pPr>
      <w:r w:rsidRPr="004E714D">
        <w:rPr>
          <w:rFonts w:ascii="Calibri" w:eastAsia="Times New Roman" w:hAnsi="Calibri" w:cs="Calibri"/>
          <w:b/>
          <w:color w:val="000000"/>
        </w:rPr>
        <w:t>Wat zijn gevaarlijke stoffen?</w:t>
      </w:r>
    </w:p>
    <w:p w14:paraId="617C12CC" w14:textId="45A9A876" w:rsidR="00EE2DE6" w:rsidRPr="004E714D" w:rsidRDefault="00EE2DE6" w:rsidP="00EE2DE6">
      <w:pPr>
        <w:tabs>
          <w:tab w:val="center" w:pos="8364"/>
          <w:tab w:val="right" w:pos="9360"/>
        </w:tabs>
        <w:spacing w:after="0" w:line="240" w:lineRule="auto"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 xml:space="preserve">Dit zijn stoffen die </w:t>
      </w:r>
      <w:r w:rsidR="009110B2" w:rsidRPr="004E714D">
        <w:rPr>
          <w:rFonts w:ascii="Calibri" w:eastAsia="Calibri" w:hAnsi="Calibri" w:cs="Calibri"/>
        </w:rPr>
        <w:t>gevaar</w:t>
      </w:r>
      <w:r w:rsidR="001C62B8" w:rsidRPr="004E714D">
        <w:rPr>
          <w:rFonts w:ascii="Calibri" w:eastAsia="Calibri" w:hAnsi="Calibri" w:cs="Calibri"/>
        </w:rPr>
        <w:t xml:space="preserve"> &amp; </w:t>
      </w:r>
      <w:r w:rsidR="009110B2" w:rsidRPr="004E714D">
        <w:rPr>
          <w:rFonts w:ascii="Calibri" w:eastAsia="Calibri" w:hAnsi="Calibri" w:cs="Calibri"/>
        </w:rPr>
        <w:t xml:space="preserve">schade kunnen veroorzaken voor mens, dier of milieu. </w:t>
      </w:r>
    </w:p>
    <w:p w14:paraId="6FE9F725" w14:textId="77777777" w:rsidR="00EE2DE6" w:rsidRPr="004E714D" w:rsidRDefault="00EE2DE6" w:rsidP="00EE2DE6">
      <w:pPr>
        <w:tabs>
          <w:tab w:val="center" w:pos="8364"/>
          <w:tab w:val="right" w:pos="9360"/>
        </w:tabs>
        <w:spacing w:after="0" w:line="240" w:lineRule="auto"/>
        <w:rPr>
          <w:rFonts w:ascii="Calibri" w:eastAsia="Calibri" w:hAnsi="Calibri" w:cs="Calibri"/>
        </w:rPr>
      </w:pPr>
    </w:p>
    <w:p w14:paraId="08720F80" w14:textId="16423EEB" w:rsidR="00EE2DE6" w:rsidRPr="004E714D" w:rsidRDefault="00CC6DBC" w:rsidP="00EE2DE6">
      <w:pPr>
        <w:tabs>
          <w:tab w:val="center" w:pos="8364"/>
          <w:tab w:val="right" w:pos="9360"/>
        </w:tabs>
        <w:spacing w:after="0" w:line="240" w:lineRule="auto"/>
        <w:rPr>
          <w:rFonts w:ascii="Calibri" w:eastAsia="Calibri" w:hAnsi="Calibri" w:cs="Calibri"/>
          <w:b/>
        </w:rPr>
      </w:pPr>
      <w:r w:rsidRPr="004E714D">
        <w:rPr>
          <w:rFonts w:ascii="Calibri" w:hAnsi="Calibri" w:cs="Calibri"/>
          <w:noProof/>
        </w:rPr>
        <w:drawing>
          <wp:anchor distT="0" distB="0" distL="114300" distR="114300" simplePos="0" relativeHeight="251661312" behindDoc="0" locked="0" layoutInCell="1" allowOverlap="1" wp14:anchorId="4744C272" wp14:editId="14B524C1">
            <wp:simplePos x="0" y="0"/>
            <wp:positionH relativeFrom="margin">
              <wp:posOffset>2790190</wp:posOffset>
            </wp:positionH>
            <wp:positionV relativeFrom="margin">
              <wp:posOffset>1186180</wp:posOffset>
            </wp:positionV>
            <wp:extent cx="3677285" cy="1419225"/>
            <wp:effectExtent l="133350" t="114300" r="132715" b="142875"/>
            <wp:wrapSquare wrapText="bothSides"/>
            <wp:docPr id="3" name="Afbeelding 3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t="51572" r="15169" b="12942"/>
                    <a:stretch/>
                  </pic:blipFill>
                  <pic:spPr bwMode="auto">
                    <a:xfrm>
                      <a:off x="0" y="0"/>
                      <a:ext cx="3677285" cy="14192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DE6" w:rsidRPr="004E714D">
        <w:rPr>
          <w:rFonts w:ascii="Calibri" w:eastAsia="Calibri" w:hAnsi="Calibri" w:cs="Calibri"/>
          <w:b/>
        </w:rPr>
        <w:t xml:space="preserve">Waarom deze </w:t>
      </w:r>
      <w:proofErr w:type="spellStart"/>
      <w:r w:rsidR="00EE2DE6" w:rsidRPr="004E714D">
        <w:rPr>
          <w:rFonts w:ascii="Calibri" w:eastAsia="Calibri" w:hAnsi="Calibri" w:cs="Calibri"/>
          <w:b/>
        </w:rPr>
        <w:t>toolbox</w:t>
      </w:r>
      <w:proofErr w:type="spellEnd"/>
      <w:r w:rsidR="00EE2DE6" w:rsidRPr="004E714D">
        <w:rPr>
          <w:rFonts w:ascii="Calibri" w:eastAsia="Calibri" w:hAnsi="Calibri" w:cs="Calibri"/>
          <w:b/>
        </w:rPr>
        <w:t xml:space="preserve">? </w:t>
      </w:r>
    </w:p>
    <w:p w14:paraId="12CEAE12" w14:textId="00592C43" w:rsidR="00EE2DE6" w:rsidRPr="004E714D" w:rsidRDefault="00C87D92" w:rsidP="00EE2DE6">
      <w:pPr>
        <w:tabs>
          <w:tab w:val="center" w:pos="8364"/>
          <w:tab w:val="right" w:pos="9360"/>
        </w:tabs>
        <w:spacing w:after="0" w:line="240" w:lineRule="auto"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We zijn tijdens de werkplekinspecties op meerdere locaties jerrycans tegengekomen waar niet van te achterhalen was wat hierin zat. Op basis hiervan is dit</w:t>
      </w:r>
      <w:r w:rsidR="00EE2DE6" w:rsidRPr="004E714D">
        <w:rPr>
          <w:rFonts w:ascii="Calibri" w:eastAsia="Calibri" w:hAnsi="Calibri" w:cs="Calibri"/>
        </w:rPr>
        <w:t xml:space="preserve"> onderwerp is uitgekozen</w:t>
      </w:r>
      <w:r w:rsidRPr="004E714D">
        <w:rPr>
          <w:rFonts w:ascii="Calibri" w:eastAsia="Calibri" w:hAnsi="Calibri" w:cs="Calibri"/>
        </w:rPr>
        <w:t xml:space="preserve">. </w:t>
      </w:r>
      <w:r w:rsidR="00EE2DE6" w:rsidRPr="004E714D">
        <w:rPr>
          <w:rFonts w:ascii="Calibri" w:eastAsia="Calibri" w:hAnsi="Calibri" w:cs="Calibri"/>
        </w:rPr>
        <w:t>Het is belangrijk dat we deze stoffen niet onderschatte</w:t>
      </w:r>
      <w:r w:rsidR="009110B2" w:rsidRPr="004E714D">
        <w:rPr>
          <w:rFonts w:ascii="Calibri" w:eastAsia="Calibri" w:hAnsi="Calibri" w:cs="Calibri"/>
        </w:rPr>
        <w:t>n en</w:t>
      </w:r>
      <w:r w:rsidR="00CC6DBC" w:rsidRPr="004E714D">
        <w:rPr>
          <w:rFonts w:ascii="Calibri" w:eastAsia="Calibri" w:hAnsi="Calibri" w:cs="Calibri"/>
        </w:rPr>
        <w:t xml:space="preserve"> </w:t>
      </w:r>
      <w:r w:rsidR="009110B2" w:rsidRPr="004E714D">
        <w:rPr>
          <w:rFonts w:ascii="Calibri" w:eastAsia="Calibri" w:hAnsi="Calibri" w:cs="Calibri"/>
        </w:rPr>
        <w:t xml:space="preserve">veilig opslaan. </w:t>
      </w:r>
    </w:p>
    <w:p w14:paraId="1B4E0ABB" w14:textId="0126471E" w:rsidR="00693A43" w:rsidRPr="004E714D" w:rsidRDefault="00693A43" w:rsidP="00693A43">
      <w:pPr>
        <w:keepNext/>
        <w:keepLines/>
        <w:tabs>
          <w:tab w:val="center" w:pos="8364"/>
          <w:tab w:val="right" w:pos="9360"/>
        </w:tabs>
        <w:spacing w:before="240" w:after="0" w:line="240" w:lineRule="auto"/>
        <w:outlineLvl w:val="0"/>
        <w:rPr>
          <w:rFonts w:ascii="Calibri" w:eastAsia="Times New Roman" w:hAnsi="Calibri" w:cs="Calibri"/>
          <w:b/>
          <w:color w:val="000000"/>
        </w:rPr>
      </w:pPr>
      <w:r w:rsidRPr="004E714D">
        <w:rPr>
          <w:rFonts w:ascii="Calibri" w:eastAsia="Times New Roman" w:hAnsi="Calibri" w:cs="Calibri"/>
          <w:b/>
          <w:color w:val="000000"/>
        </w:rPr>
        <w:t>Gevaarlijke stoffen herkennen</w:t>
      </w:r>
    </w:p>
    <w:p w14:paraId="1BFE76FC" w14:textId="51F6928D" w:rsidR="00693A43" w:rsidRPr="004E714D" w:rsidRDefault="00CC6DBC" w:rsidP="00693A43">
      <w:pPr>
        <w:tabs>
          <w:tab w:val="center" w:pos="8364"/>
          <w:tab w:val="right" w:pos="9360"/>
        </w:tabs>
        <w:spacing w:after="0" w:line="240" w:lineRule="auto"/>
        <w:rPr>
          <w:rFonts w:ascii="Calibri" w:eastAsia="Calibri" w:hAnsi="Calibri" w:cs="Calibri"/>
        </w:rPr>
      </w:pPr>
      <w:r w:rsidRPr="004E714D">
        <w:rPr>
          <w:rFonts w:ascii="Calibri" w:hAnsi="Calibri" w:cs="Calibri"/>
          <w:noProof/>
        </w:rPr>
        <w:drawing>
          <wp:anchor distT="0" distB="0" distL="114300" distR="114300" simplePos="0" relativeHeight="251660288" behindDoc="0" locked="0" layoutInCell="1" allowOverlap="1" wp14:anchorId="006069C0" wp14:editId="13655AA6">
            <wp:simplePos x="0" y="0"/>
            <wp:positionH relativeFrom="margin">
              <wp:posOffset>2776855</wp:posOffset>
            </wp:positionH>
            <wp:positionV relativeFrom="margin">
              <wp:posOffset>2784475</wp:posOffset>
            </wp:positionV>
            <wp:extent cx="3620770" cy="1287145"/>
            <wp:effectExtent l="152400" t="114300" r="151130" b="160655"/>
            <wp:wrapSquare wrapText="bothSides"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 bronafbeelding bekijken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03" t="6613" r="8058" b="53651"/>
                    <a:stretch/>
                  </pic:blipFill>
                  <pic:spPr bwMode="auto">
                    <a:xfrm>
                      <a:off x="0" y="0"/>
                      <a:ext cx="3620770" cy="1287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3A43" w:rsidRPr="004E714D">
        <w:rPr>
          <w:rFonts w:ascii="Calibri" w:eastAsia="Calibri" w:hAnsi="Calibri" w:cs="Calibri"/>
        </w:rPr>
        <w:t xml:space="preserve">Gevaarlijke stoffen die verpakt zijn kan je herkennen aan de symbolen op de verpakking. </w:t>
      </w:r>
    </w:p>
    <w:p w14:paraId="3716A7CA" w14:textId="6F327BA6" w:rsidR="00693A43" w:rsidRPr="004E714D" w:rsidRDefault="00693A43" w:rsidP="00693A43">
      <w:pPr>
        <w:tabs>
          <w:tab w:val="center" w:pos="8364"/>
          <w:tab w:val="right" w:pos="9360"/>
        </w:tabs>
        <w:spacing w:after="0" w:line="240" w:lineRule="auto"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Hier</w:t>
      </w:r>
      <w:r w:rsidR="00CC6DBC" w:rsidRPr="004E714D">
        <w:rPr>
          <w:rFonts w:ascii="Calibri" w:eastAsia="Calibri" w:hAnsi="Calibri" w:cs="Calibri"/>
        </w:rPr>
        <w:t>naast</w:t>
      </w:r>
      <w:r w:rsidRPr="004E714D">
        <w:rPr>
          <w:rFonts w:ascii="Calibri" w:eastAsia="Calibri" w:hAnsi="Calibri" w:cs="Calibri"/>
        </w:rPr>
        <w:t xml:space="preserve"> staan de symbolen met hun betekenis</w:t>
      </w:r>
      <w:r w:rsidR="00CC6DBC" w:rsidRPr="004E714D">
        <w:rPr>
          <w:rFonts w:ascii="Calibri" w:eastAsia="Calibri" w:hAnsi="Calibri" w:cs="Calibri"/>
        </w:rPr>
        <w:t>.</w:t>
      </w:r>
    </w:p>
    <w:p w14:paraId="3F249A4C" w14:textId="77777777" w:rsidR="00CC6DBC" w:rsidRPr="004E714D" w:rsidRDefault="00CC6DBC" w:rsidP="00693A43">
      <w:pPr>
        <w:tabs>
          <w:tab w:val="center" w:pos="8364"/>
          <w:tab w:val="right" w:pos="9360"/>
        </w:tabs>
        <w:spacing w:after="0" w:line="240" w:lineRule="auto"/>
        <w:rPr>
          <w:rFonts w:ascii="Calibri" w:eastAsia="Calibri" w:hAnsi="Calibri" w:cs="Calibri"/>
        </w:rPr>
      </w:pPr>
    </w:p>
    <w:p w14:paraId="3B7C7BBB" w14:textId="2AF1F2B6" w:rsidR="00EE2DE6" w:rsidRPr="004E714D" w:rsidRDefault="00693A43" w:rsidP="009110B2">
      <w:pPr>
        <w:tabs>
          <w:tab w:val="center" w:pos="8364"/>
          <w:tab w:val="right" w:pos="936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  <w:r w:rsidRPr="004E714D">
        <w:rPr>
          <w:rFonts w:ascii="Calibri" w:eastAsia="Calibri" w:hAnsi="Calibri" w:cs="Calibri"/>
        </w:rPr>
        <w:t>Twijfel je of het een gevaarlijke stof is of hoe je hiermee om moet gaan?</w:t>
      </w:r>
      <w:r w:rsidRPr="004E714D">
        <w:rPr>
          <w:rFonts w:ascii="Calibri" w:eastAsia="Calibri" w:hAnsi="Calibri" w:cs="Calibri"/>
          <w:b/>
        </w:rPr>
        <w:t xml:space="preserve"> </w:t>
      </w:r>
      <w:r w:rsidRPr="004E714D">
        <w:rPr>
          <w:rFonts w:ascii="Calibri" w:eastAsia="Calibri" w:hAnsi="Calibri" w:cs="Calibri"/>
          <w:b/>
        </w:rPr>
        <w:br/>
      </w:r>
      <w:r w:rsidRPr="004E714D">
        <w:rPr>
          <w:rFonts w:ascii="Calibri" w:eastAsia="Calibri" w:hAnsi="Calibri" w:cs="Calibri"/>
          <w:b/>
          <w:u w:val="single"/>
        </w:rPr>
        <w:t>Neem contact op met je leidinggevende of Kees Schelling.</w:t>
      </w:r>
    </w:p>
    <w:p w14:paraId="20185A3D" w14:textId="1733455E" w:rsidR="009110B2" w:rsidRPr="004E714D" w:rsidRDefault="009110B2" w:rsidP="009110B2">
      <w:pPr>
        <w:tabs>
          <w:tab w:val="center" w:pos="8364"/>
          <w:tab w:val="right" w:pos="9360"/>
        </w:tabs>
        <w:spacing w:after="0" w:line="240" w:lineRule="auto"/>
        <w:rPr>
          <w:rFonts w:ascii="Calibri" w:eastAsia="Calibri" w:hAnsi="Calibri" w:cs="Calibri"/>
          <w:b/>
          <w:u w:val="single"/>
        </w:rPr>
      </w:pPr>
    </w:p>
    <w:p w14:paraId="1F7E8A6D" w14:textId="002C0B39" w:rsidR="009110B2" w:rsidRPr="004E714D" w:rsidRDefault="009110B2" w:rsidP="009110B2">
      <w:pPr>
        <w:tabs>
          <w:tab w:val="center" w:pos="8364"/>
          <w:tab w:val="right" w:pos="9360"/>
        </w:tabs>
        <w:spacing w:after="0" w:line="240" w:lineRule="auto"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Er zijn ook stoffen die niet verpakt zijn maar toch gevaarlijk zijn zoals ver</w:t>
      </w:r>
      <w:r w:rsidR="001B377F" w:rsidRPr="004E714D">
        <w:rPr>
          <w:rFonts w:ascii="Calibri" w:eastAsia="Calibri" w:hAnsi="Calibri" w:cs="Calibri"/>
        </w:rPr>
        <w:t>ontreinigde</w:t>
      </w:r>
      <w:r w:rsidRPr="004E714D">
        <w:rPr>
          <w:rFonts w:ascii="Calibri" w:eastAsia="Calibri" w:hAnsi="Calibri" w:cs="Calibri"/>
        </w:rPr>
        <w:t xml:space="preserve"> grond, uitlaatgassen en houtstof. </w:t>
      </w:r>
      <w:r w:rsidRPr="004E714D">
        <w:rPr>
          <w:rFonts w:ascii="Calibri" w:eastAsia="Calibri" w:hAnsi="Calibri" w:cs="Calibri"/>
          <w:i/>
          <w:iCs/>
        </w:rPr>
        <w:t>Let hierbij op:</w:t>
      </w:r>
    </w:p>
    <w:p w14:paraId="54913590" w14:textId="630202CC" w:rsidR="009110B2" w:rsidRPr="004E714D" w:rsidRDefault="009110B2" w:rsidP="004E714D">
      <w:pPr>
        <w:numPr>
          <w:ilvl w:val="0"/>
          <w:numId w:val="4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Weet wat je gaat doen (LMRA)</w:t>
      </w:r>
    </w:p>
    <w:p w14:paraId="5F323263" w14:textId="0E0FF8DA" w:rsidR="001B377F" w:rsidRPr="004E714D" w:rsidRDefault="001B377F" w:rsidP="004E714D">
      <w:pPr>
        <w:numPr>
          <w:ilvl w:val="0"/>
          <w:numId w:val="4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Weet waarmee je werkt</w:t>
      </w:r>
    </w:p>
    <w:p w14:paraId="61C0B778" w14:textId="77777777" w:rsidR="009110B2" w:rsidRPr="004E714D" w:rsidRDefault="009110B2" w:rsidP="004E714D">
      <w:pPr>
        <w:numPr>
          <w:ilvl w:val="0"/>
          <w:numId w:val="4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Weet welke risico’s er aan je werk zitten</w:t>
      </w:r>
    </w:p>
    <w:p w14:paraId="394B4E7C" w14:textId="4AB3077F" w:rsidR="009110B2" w:rsidRPr="004E714D" w:rsidRDefault="009110B2" w:rsidP="004E714D">
      <w:pPr>
        <w:numPr>
          <w:ilvl w:val="0"/>
          <w:numId w:val="4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 xml:space="preserve">Draag de juiste </w:t>
      </w:r>
      <w:proofErr w:type="spellStart"/>
      <w:r w:rsidRPr="004E714D">
        <w:rPr>
          <w:rFonts w:ascii="Calibri" w:eastAsia="Calibri" w:hAnsi="Calibri" w:cs="Calibri"/>
        </w:rPr>
        <w:t>PBM’s</w:t>
      </w:r>
      <w:proofErr w:type="spellEnd"/>
      <w:r w:rsidRPr="004E714D">
        <w:rPr>
          <w:rFonts w:ascii="Calibri" w:eastAsia="Calibri" w:hAnsi="Calibri" w:cs="Calibri"/>
        </w:rPr>
        <w:t xml:space="preserve"> </w:t>
      </w:r>
    </w:p>
    <w:p w14:paraId="5F4A9272" w14:textId="33A09304" w:rsidR="009110B2" w:rsidRPr="004E714D" w:rsidRDefault="009110B2" w:rsidP="004E714D">
      <w:pPr>
        <w:numPr>
          <w:ilvl w:val="0"/>
          <w:numId w:val="4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 xml:space="preserve">Onbekende geur, duizelig, misselijk, pijn of andere klachten? </w:t>
      </w:r>
      <w:r w:rsidR="001C62B8" w:rsidRPr="004E714D">
        <w:rPr>
          <w:rFonts w:ascii="Calibri" w:eastAsia="Calibri" w:hAnsi="Calibri" w:cs="Calibri"/>
        </w:rPr>
        <w:t>Neem altijd</w:t>
      </w:r>
      <w:r w:rsidRPr="004E714D">
        <w:rPr>
          <w:rFonts w:ascii="Calibri" w:eastAsia="Calibri" w:hAnsi="Calibri" w:cs="Calibri"/>
        </w:rPr>
        <w:t xml:space="preserve"> contact op met je leidinggevende.</w:t>
      </w:r>
    </w:p>
    <w:p w14:paraId="419DC019" w14:textId="18F60719" w:rsidR="00693A43" w:rsidRPr="004E714D" w:rsidRDefault="00693A43" w:rsidP="00693A43">
      <w:pPr>
        <w:keepNext/>
        <w:keepLines/>
        <w:tabs>
          <w:tab w:val="center" w:pos="8364"/>
          <w:tab w:val="right" w:pos="9360"/>
        </w:tabs>
        <w:spacing w:before="240" w:after="0" w:line="240" w:lineRule="auto"/>
        <w:outlineLvl w:val="0"/>
        <w:rPr>
          <w:rFonts w:ascii="Calibri" w:eastAsia="Times New Roman" w:hAnsi="Calibri" w:cs="Calibri"/>
          <w:b/>
          <w:color w:val="000000"/>
        </w:rPr>
      </w:pPr>
      <w:r w:rsidRPr="004E714D">
        <w:rPr>
          <w:rFonts w:ascii="Calibri" w:eastAsia="Times New Roman" w:hAnsi="Calibri" w:cs="Calibri"/>
          <w:b/>
        </w:rPr>
        <w:t xml:space="preserve">Regels bij het werken met </w:t>
      </w:r>
      <w:r w:rsidR="001C62B8" w:rsidRPr="004E714D">
        <w:rPr>
          <w:rFonts w:ascii="Calibri" w:eastAsia="Times New Roman" w:hAnsi="Calibri" w:cs="Calibri"/>
          <w:b/>
        </w:rPr>
        <w:t xml:space="preserve">gevaarlijke </w:t>
      </w:r>
      <w:r w:rsidR="001C62B8" w:rsidRPr="004E714D">
        <w:rPr>
          <w:rFonts w:ascii="Calibri" w:eastAsia="Times New Roman" w:hAnsi="Calibri" w:cs="Calibri"/>
          <w:b/>
          <w:color w:val="000000"/>
        </w:rPr>
        <w:t>stoffen</w:t>
      </w:r>
      <w:r w:rsidRPr="004E714D">
        <w:rPr>
          <w:rFonts w:ascii="Calibri" w:eastAsia="Times New Roman" w:hAnsi="Calibri" w:cs="Calibri"/>
          <w:b/>
          <w:noProof/>
          <w:color w:val="000000"/>
        </w:rPr>
        <w:t xml:space="preserve"> </w:t>
      </w:r>
    </w:p>
    <w:p w14:paraId="0DCC8E81" w14:textId="5E7A7A2C" w:rsidR="00C87D92" w:rsidRPr="004E714D" w:rsidRDefault="00C87D92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Zorg er altijd voor dat op de verpakking staat wat erin zit (bijv. jerrycans en dergelijke).</w:t>
      </w:r>
    </w:p>
    <w:p w14:paraId="1BADDA4E" w14:textId="0873F84A" w:rsidR="00C87D92" w:rsidRPr="004E714D" w:rsidRDefault="00C87D92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 xml:space="preserve">Sla vloeibare gevaarlijke stoffen op in een lekbak of zorg ervoor dat deze </w:t>
      </w:r>
      <w:r w:rsidR="00CC6DBC" w:rsidRPr="004E714D">
        <w:rPr>
          <w:rFonts w:ascii="Calibri" w:eastAsia="Calibri" w:hAnsi="Calibri" w:cs="Calibri"/>
        </w:rPr>
        <w:t xml:space="preserve">niet kunnen vallen en/of lekken. </w:t>
      </w:r>
    </w:p>
    <w:p w14:paraId="5BDF5207" w14:textId="694B6E1F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  <w:b/>
          <w:bCs/>
          <w:u w:val="single"/>
        </w:rPr>
      </w:pPr>
      <w:r w:rsidRPr="004E714D">
        <w:rPr>
          <w:rFonts w:ascii="Calibri" w:eastAsia="Calibri" w:hAnsi="Calibri" w:cs="Calibri"/>
          <w:b/>
          <w:bCs/>
          <w:u w:val="single"/>
        </w:rPr>
        <w:t>Weet waarmee je werkt en onderschat de risico’s niet.</w:t>
      </w:r>
    </w:p>
    <w:p w14:paraId="215AB34E" w14:textId="6B50F5C9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  <w:b/>
          <w:u w:val="single"/>
        </w:rPr>
        <w:t xml:space="preserve">Gebruik ALTIJD de juiste </w:t>
      </w:r>
      <w:proofErr w:type="spellStart"/>
      <w:r w:rsidRPr="004E714D">
        <w:rPr>
          <w:rFonts w:ascii="Calibri" w:eastAsia="Calibri" w:hAnsi="Calibri" w:cs="Calibri"/>
          <w:b/>
          <w:u w:val="single"/>
        </w:rPr>
        <w:t>PBM’s</w:t>
      </w:r>
      <w:proofErr w:type="spellEnd"/>
      <w:r w:rsidRPr="004E714D">
        <w:rPr>
          <w:rFonts w:ascii="Calibri" w:eastAsia="Calibri" w:hAnsi="Calibri" w:cs="Calibri"/>
          <w:b/>
          <w:u w:val="single"/>
        </w:rPr>
        <w:t>.</w:t>
      </w:r>
    </w:p>
    <w:p w14:paraId="2F9D8C3B" w14:textId="61DD2A83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 xml:space="preserve">Doe altijd een LMRA (Laatste moment </w:t>
      </w:r>
      <w:r w:rsidR="001C62B8" w:rsidRPr="004E714D">
        <w:rPr>
          <w:rFonts w:ascii="Calibri" w:eastAsia="Calibri" w:hAnsi="Calibri" w:cs="Calibri"/>
        </w:rPr>
        <w:t>risicoanalyse</w:t>
      </w:r>
      <w:r w:rsidRPr="004E714D">
        <w:rPr>
          <w:rFonts w:ascii="Calibri" w:eastAsia="Calibri" w:hAnsi="Calibri" w:cs="Calibri"/>
        </w:rPr>
        <w:t>).</w:t>
      </w:r>
    </w:p>
    <w:p w14:paraId="4A19858E" w14:textId="6CB7D224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Nooit roken bij gevaarlijke stoffen.</w:t>
      </w:r>
    </w:p>
    <w:p w14:paraId="5025756C" w14:textId="18D53AEF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  <w:b/>
        </w:rPr>
      </w:pPr>
      <w:r w:rsidRPr="004E714D">
        <w:rPr>
          <w:rFonts w:ascii="Calibri" w:eastAsia="Calibri" w:hAnsi="Calibri" w:cs="Calibri"/>
          <w:b/>
        </w:rPr>
        <w:t>Let op elkaar!</w:t>
      </w:r>
    </w:p>
    <w:p w14:paraId="48168C19" w14:textId="0D3E17C9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Sla de stoffen op de juiste manier op: veilig en voorkom dat ze om kunnen vallen.</w:t>
      </w:r>
    </w:p>
    <w:p w14:paraId="24096916" w14:textId="365E8430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 xml:space="preserve">Let op verpakkingen en de waarschuwingen. Lees eerst de (H) </w:t>
      </w:r>
      <w:r w:rsidR="001B377F" w:rsidRPr="004E714D">
        <w:rPr>
          <w:rFonts w:ascii="Calibri" w:eastAsia="Calibri" w:hAnsi="Calibri" w:cs="Calibri"/>
        </w:rPr>
        <w:t>gevaaraanduidingen</w:t>
      </w:r>
      <w:r w:rsidRPr="004E714D">
        <w:rPr>
          <w:rFonts w:ascii="Calibri" w:eastAsia="Calibri" w:hAnsi="Calibri" w:cs="Calibri"/>
        </w:rPr>
        <w:t xml:space="preserve"> en de (P) </w:t>
      </w:r>
      <w:r w:rsidR="001B377F" w:rsidRPr="004E714D">
        <w:rPr>
          <w:rFonts w:ascii="Calibri" w:eastAsia="Calibri" w:hAnsi="Calibri" w:cs="Calibri"/>
        </w:rPr>
        <w:t>voorzorgmaatregelen en volg de</w:t>
      </w:r>
      <w:r w:rsidRPr="004E714D">
        <w:rPr>
          <w:rFonts w:ascii="Calibri" w:eastAsia="Calibri" w:hAnsi="Calibri" w:cs="Calibri"/>
        </w:rPr>
        <w:t xml:space="preserve"> instructies</w:t>
      </w:r>
      <w:r w:rsidR="001B377F" w:rsidRPr="004E714D">
        <w:rPr>
          <w:rFonts w:ascii="Calibri" w:eastAsia="Calibri" w:hAnsi="Calibri" w:cs="Calibri"/>
        </w:rPr>
        <w:t xml:space="preserve"> op</w:t>
      </w:r>
      <w:r w:rsidRPr="004E714D">
        <w:rPr>
          <w:rFonts w:ascii="Calibri" w:eastAsia="Calibri" w:hAnsi="Calibri" w:cs="Calibri"/>
        </w:rPr>
        <w:t xml:space="preserve">. </w:t>
      </w:r>
    </w:p>
    <w:p w14:paraId="181127D8" w14:textId="7D7C3980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Vertrouw je iets niet? Overleg eerst met je leidinggevende.</w:t>
      </w:r>
    </w:p>
    <w:p w14:paraId="65323B72" w14:textId="6028D743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>Saneringswerkzaamheden? Jaarlijkse medische keuring.</w:t>
      </w:r>
    </w:p>
    <w:p w14:paraId="531F642C" w14:textId="57012B92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 xml:space="preserve">Let op je omgeving, zorg ervoor dat anderen </w:t>
      </w:r>
      <w:r w:rsidR="001C62B8" w:rsidRPr="004E714D">
        <w:rPr>
          <w:rFonts w:ascii="Calibri" w:eastAsia="Calibri" w:hAnsi="Calibri" w:cs="Calibri"/>
        </w:rPr>
        <w:t>mensen zo</w:t>
      </w:r>
      <w:r w:rsidRPr="004E714D">
        <w:rPr>
          <w:rFonts w:ascii="Calibri" w:eastAsia="Calibri" w:hAnsi="Calibri" w:cs="Calibri"/>
        </w:rPr>
        <w:t xml:space="preserve"> min mogelijk gevaar oplopen.</w:t>
      </w:r>
    </w:p>
    <w:p w14:paraId="7652CB11" w14:textId="48FB9390" w:rsidR="00693A43" w:rsidRPr="004E714D" w:rsidRDefault="00693A43" w:rsidP="004E714D">
      <w:pPr>
        <w:numPr>
          <w:ilvl w:val="0"/>
          <w:numId w:val="3"/>
        </w:numPr>
        <w:tabs>
          <w:tab w:val="center" w:pos="8364"/>
          <w:tab w:val="right" w:pos="9360"/>
        </w:tabs>
        <w:spacing w:after="0" w:line="240" w:lineRule="auto"/>
        <w:ind w:left="284" w:hanging="284"/>
        <w:contextualSpacing/>
        <w:rPr>
          <w:rFonts w:ascii="Calibri" w:eastAsia="Calibri" w:hAnsi="Calibri" w:cs="Calibri"/>
        </w:rPr>
      </w:pPr>
      <w:r w:rsidRPr="004E714D">
        <w:rPr>
          <w:rFonts w:ascii="Calibri" w:eastAsia="Calibri" w:hAnsi="Calibri" w:cs="Calibri"/>
        </w:rPr>
        <w:t xml:space="preserve">Let altijd op: zorg ervoor dat deze stoffen </w:t>
      </w:r>
      <w:r w:rsidRPr="004E714D">
        <w:rPr>
          <w:rFonts w:ascii="Calibri" w:eastAsia="Calibri" w:hAnsi="Calibri" w:cs="Calibri"/>
          <w:b/>
          <w:u w:val="single"/>
        </w:rPr>
        <w:t>altijd</w:t>
      </w:r>
      <w:r w:rsidRPr="004E714D">
        <w:rPr>
          <w:rFonts w:ascii="Calibri" w:eastAsia="Calibri" w:hAnsi="Calibri" w:cs="Calibri"/>
        </w:rPr>
        <w:t xml:space="preserve"> buiten het bereik van kinderen blijven!!</w:t>
      </w:r>
    </w:p>
    <w:p w14:paraId="78DF2251" w14:textId="7B15F618" w:rsidR="009110B2" w:rsidRPr="004E714D" w:rsidRDefault="009110B2" w:rsidP="009110B2">
      <w:pPr>
        <w:tabs>
          <w:tab w:val="center" w:pos="8364"/>
          <w:tab w:val="right" w:pos="9360"/>
        </w:tabs>
        <w:spacing w:after="0" w:line="240" w:lineRule="auto"/>
        <w:contextualSpacing/>
        <w:rPr>
          <w:rFonts w:ascii="Calibri" w:eastAsia="Calibri" w:hAnsi="Calibri" w:cs="Calibri"/>
        </w:rPr>
      </w:pPr>
    </w:p>
    <w:p w14:paraId="63A32A97" w14:textId="6A578ACD" w:rsidR="002E4F79" w:rsidRPr="004E714D" w:rsidRDefault="002E4F79" w:rsidP="004E714D">
      <w:pPr>
        <w:spacing w:after="0"/>
        <w:rPr>
          <w:rFonts w:ascii="Calibri" w:hAnsi="Calibri" w:cs="Calibri"/>
          <w:b/>
          <w:bCs/>
        </w:rPr>
      </w:pPr>
    </w:p>
    <w:tbl>
      <w:tblPr>
        <w:tblStyle w:val="Rastertabel2-Accent3"/>
        <w:tblW w:w="1006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35"/>
        <w:gridCol w:w="3543"/>
        <w:gridCol w:w="5387"/>
      </w:tblGrid>
      <w:tr w:rsidR="00693A43" w:rsidRPr="004E714D" w14:paraId="2A6D4E19" w14:textId="77777777" w:rsidTr="004E71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3C21C562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color w:val="FFFFFF" w:themeColor="background1"/>
              </w:rPr>
            </w:pPr>
            <w:bookmarkStart w:id="0" w:name="_Hlk62139395"/>
            <w:r w:rsidRPr="004E714D">
              <w:rPr>
                <w:rFonts w:ascii="Calibri" w:hAnsi="Calibri" w:cs="Calibri"/>
                <w:color w:val="FFFFFF" w:themeColor="background1"/>
              </w:rPr>
              <w:t>Stof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769E230E" w14:textId="3F8D1A77" w:rsidR="00EE2DE6" w:rsidRPr="004E714D" w:rsidRDefault="00EE2DE6" w:rsidP="00EE2DE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</w:rPr>
            </w:pPr>
            <w:r w:rsidRPr="004E714D">
              <w:rPr>
                <w:rFonts w:ascii="Calibri" w:hAnsi="Calibri" w:cs="Calibri"/>
                <w:color w:val="FFFFFF" w:themeColor="background1"/>
              </w:rPr>
              <w:t>Gevaar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496B0" w:themeFill="text2" w:themeFillTint="99"/>
          </w:tcPr>
          <w:p w14:paraId="2BB3C3DA" w14:textId="63595291" w:rsidR="00EE2DE6" w:rsidRPr="004E714D" w:rsidRDefault="00EE2DE6" w:rsidP="00EE2DE6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 w:themeColor="background1"/>
              </w:rPr>
            </w:pPr>
            <w:r w:rsidRPr="004E714D">
              <w:rPr>
                <w:rFonts w:ascii="Calibri" w:hAnsi="Calibri" w:cs="Calibri"/>
                <w:color w:val="FFFFFF" w:themeColor="background1"/>
              </w:rPr>
              <w:t>Voorzorgsmaatregelen</w:t>
            </w:r>
          </w:p>
        </w:tc>
      </w:tr>
      <w:tr w:rsidR="00EE2DE6" w:rsidRPr="004E714D" w14:paraId="3AE49844" w14:textId="77777777" w:rsidTr="004E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9EEFF" w14:textId="65B2CDB0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Benzine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8548" w14:textId="3A79A93E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Brand/explosie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CA0F" w14:textId="3FBB92FC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roken</w:t>
            </w:r>
          </w:p>
          <w:p w14:paraId="50679669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Jerrycans goed afsluiten</w:t>
            </w:r>
          </w:p>
          <w:p w14:paraId="310228D1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in afgesloten ruimten tanken</w:t>
            </w:r>
          </w:p>
        </w:tc>
      </w:tr>
      <w:tr w:rsidR="00EE2DE6" w:rsidRPr="004E714D" w14:paraId="66E4FE2E" w14:textId="77777777" w:rsidTr="004E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24756" w14:textId="1F1B36C2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Olie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97E4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Brand/explosie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E42A" w14:textId="4EA511F6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roken</w:t>
            </w:r>
          </w:p>
          <w:p w14:paraId="734FED08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Jerrycans goed afsluiten</w:t>
            </w:r>
          </w:p>
          <w:p w14:paraId="5C453A93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in afgesloten ruimten tanken</w:t>
            </w:r>
          </w:p>
        </w:tc>
      </w:tr>
      <w:tr w:rsidR="00EE2DE6" w:rsidRPr="004E714D" w14:paraId="3A2ECFCC" w14:textId="77777777" w:rsidTr="004E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104F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Gasolie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6B297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Brand/explosie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E297D" w14:textId="165B45EB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roken</w:t>
            </w:r>
          </w:p>
          <w:p w14:paraId="5D9A8A0F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Jerrycans goed afsluiten</w:t>
            </w:r>
          </w:p>
          <w:p w14:paraId="0CAF3FCA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in afgesloten ruimten tanken</w:t>
            </w:r>
          </w:p>
        </w:tc>
      </w:tr>
      <w:tr w:rsidR="00EE2DE6" w:rsidRPr="004E714D" w14:paraId="50142455" w14:textId="77777777" w:rsidTr="004E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8D6B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proofErr w:type="spellStart"/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Cebar</w:t>
            </w:r>
            <w:proofErr w:type="spellEnd"/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 xml:space="preserve"> poeder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0037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Gezondheidsrisico’s</w:t>
            </w:r>
          </w:p>
          <w:p w14:paraId="0830F641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 xml:space="preserve">Irriterend voor huid en luchtwegen. Kan ernstig oogletsel veroorzaken.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3DEE6" w14:textId="1421E13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Beschermende kleding en werkhandschoenen</w:t>
            </w:r>
          </w:p>
          <w:p w14:paraId="676AFBBD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Bescherming ogen/gezicht</w:t>
            </w:r>
          </w:p>
          <w:p w14:paraId="0E4867DE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Zorg voor ventilatie</w:t>
            </w:r>
          </w:p>
          <w:p w14:paraId="0AC559D6" w14:textId="60FBBC68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Voorkom stofvorming</w:t>
            </w:r>
            <w:r w:rsidR="00987530" w:rsidRPr="004E714D">
              <w:rPr>
                <w:rFonts w:ascii="Calibri" w:hAnsi="Calibri" w:cs="Calibri"/>
                <w:sz w:val="20"/>
                <w:szCs w:val="20"/>
              </w:rPr>
              <w:t xml:space="preserve"> en maak bij stofvorming gebruik van een mondmasker P3</w:t>
            </w:r>
          </w:p>
        </w:tc>
      </w:tr>
      <w:tr w:rsidR="00EE2DE6" w:rsidRPr="004E714D" w14:paraId="7F43B06C" w14:textId="77777777" w:rsidTr="004E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68F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Acetyleen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215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Explosiegevaar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CA12" w14:textId="76B3571C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laten vallen</w:t>
            </w:r>
          </w:p>
          <w:p w14:paraId="391BD13B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Houder altijd goed dichtdraaien</w:t>
            </w:r>
          </w:p>
          <w:p w14:paraId="7B36A337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Controleer slangen op lekkages</w:t>
            </w:r>
          </w:p>
          <w:p w14:paraId="7A206C90" w14:textId="32D427F4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Opslag bestemde plaatsen</w:t>
            </w:r>
          </w:p>
          <w:p w14:paraId="48F1CC9E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in auto’s laten staan</w:t>
            </w:r>
          </w:p>
        </w:tc>
      </w:tr>
      <w:tr w:rsidR="00EE2DE6" w:rsidRPr="004E714D" w14:paraId="3F886D18" w14:textId="77777777" w:rsidTr="004E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41612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Zuurstof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F8DAC" w14:textId="29A76832" w:rsidR="00EE2DE6" w:rsidRPr="004E714D" w:rsidRDefault="00E7583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Verstikking als de zuurstofconcentratie lager is dan 18 vol. %.  Normaal bevat lucht 21 vol. % zuurstof</w:t>
            </w:r>
          </w:p>
          <w:p w14:paraId="55CAF738" w14:textId="642BB5D7" w:rsidR="00EE2DE6" w:rsidRPr="004E714D" w:rsidRDefault="00E7583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Explosie (bij te hoge zuurstofconcentratie)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6846" w14:textId="0CC55796" w:rsidR="00E75836" w:rsidRPr="004E714D" w:rsidRDefault="00E7583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Meten van de zuurstofconcentratie</w:t>
            </w:r>
          </w:p>
          <w:p w14:paraId="667B035F" w14:textId="1655040F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roken</w:t>
            </w:r>
          </w:p>
          <w:p w14:paraId="183D4029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Alleen op de bestemde plaatsen opslaan</w:t>
            </w:r>
          </w:p>
          <w:p w14:paraId="00D326E9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opslaan bij andere brandgevaarlijke stoffen</w:t>
            </w:r>
          </w:p>
        </w:tc>
      </w:tr>
      <w:tr w:rsidR="00EE2DE6" w:rsidRPr="004E714D" w14:paraId="4B893901" w14:textId="77777777" w:rsidTr="004E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1140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Propaan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C041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Zeer licht ontvlambaar</w:t>
            </w:r>
          </w:p>
          <w:p w14:paraId="66746F21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Explosiegevaar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25F3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Niet roken</w:t>
            </w:r>
          </w:p>
          <w:p w14:paraId="4E349067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Alleen op de bestemde plaatsen opslaan</w:t>
            </w:r>
          </w:p>
          <w:p w14:paraId="519490F0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Zorg voor ventilatie</w:t>
            </w:r>
          </w:p>
        </w:tc>
      </w:tr>
      <w:tr w:rsidR="00EE2DE6" w:rsidRPr="004E714D" w14:paraId="0F595F82" w14:textId="77777777" w:rsidTr="004E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B1D4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Verontreinigde grond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363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Verschillend per stof</w:t>
            </w:r>
          </w:p>
          <w:p w14:paraId="1DD199A0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Lange termijn gezondheidsrisico’s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4C7F" w14:textId="74684C1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Eerst contact opnemen met leidinggevende</w:t>
            </w:r>
            <w:r w:rsidR="00E75836" w:rsidRPr="004E714D">
              <w:rPr>
                <w:rFonts w:ascii="Calibri" w:hAnsi="Calibri" w:cs="Calibri"/>
                <w:sz w:val="20"/>
                <w:szCs w:val="20"/>
              </w:rPr>
              <w:t>.</w:t>
            </w:r>
          </w:p>
          <w:p w14:paraId="39265A0C" w14:textId="10AA6819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Bij ver</w:t>
            </w:r>
            <w:r w:rsidR="00E75836" w:rsidRPr="004E714D">
              <w:rPr>
                <w:rFonts w:ascii="Calibri" w:hAnsi="Calibri" w:cs="Calibri"/>
                <w:sz w:val="20"/>
                <w:szCs w:val="20"/>
              </w:rPr>
              <w:t>ontreinigde</w:t>
            </w:r>
            <w:r w:rsidRPr="004E714D">
              <w:rPr>
                <w:rFonts w:ascii="Calibri" w:hAnsi="Calibri" w:cs="Calibri"/>
                <w:sz w:val="20"/>
                <w:szCs w:val="20"/>
              </w:rPr>
              <w:t xml:space="preserve"> grond: </w:t>
            </w:r>
            <w:r w:rsidR="00E75836" w:rsidRPr="004E714D">
              <w:rPr>
                <w:rFonts w:ascii="Calibri" w:hAnsi="Calibri" w:cs="Calibri"/>
                <w:sz w:val="20"/>
                <w:szCs w:val="20"/>
              </w:rPr>
              <w:t xml:space="preserve">Toepassen beheersmaatregelen, </w:t>
            </w:r>
            <w:r w:rsidRPr="004E714D">
              <w:rPr>
                <w:rFonts w:ascii="Calibri" w:hAnsi="Calibri" w:cs="Calibri"/>
                <w:sz w:val="20"/>
                <w:szCs w:val="20"/>
              </w:rPr>
              <w:t>saneren</w:t>
            </w:r>
          </w:p>
        </w:tc>
      </w:tr>
      <w:tr w:rsidR="00EE2DE6" w:rsidRPr="004E714D" w14:paraId="0D9FBA0B" w14:textId="77777777" w:rsidTr="004E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B1A0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Kwartsstof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832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 xml:space="preserve">Longschade en lange termijn longproblemen. </w:t>
            </w:r>
          </w:p>
          <w:p w14:paraId="3E908D63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Kankerverwekkend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CE3C9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Maak regelmatig schoon</w:t>
            </w:r>
          </w:p>
          <w:p w14:paraId="1A0B612D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Waar mogelijk: gebruik water</w:t>
            </w:r>
          </w:p>
          <w:p w14:paraId="419BB5F1" w14:textId="3F3C4CC1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Draag adembescherming (PBM</w:t>
            </w:r>
            <w:r w:rsidR="00E75836" w:rsidRPr="004E714D">
              <w:rPr>
                <w:rFonts w:ascii="Calibri" w:hAnsi="Calibri" w:cs="Calibri"/>
                <w:sz w:val="20"/>
                <w:szCs w:val="20"/>
              </w:rPr>
              <w:t xml:space="preserve"> P3 maskers</w:t>
            </w:r>
            <w:r w:rsidRPr="004E714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E2DE6" w:rsidRPr="004E714D" w14:paraId="63B1E685" w14:textId="77777777" w:rsidTr="004E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0E328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Houtstof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40FB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Irriterend huid, ogen en slijmvliezen</w:t>
            </w:r>
          </w:p>
          <w:p w14:paraId="5554DA03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Ontstekingen van splinters</w:t>
            </w:r>
          </w:p>
          <w:p w14:paraId="333C969B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Lange termijn gezondheidsproblemen</w:t>
            </w:r>
          </w:p>
          <w:p w14:paraId="366A9944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Explosiegevaar</w:t>
            </w:r>
          </w:p>
          <w:p w14:paraId="3286A131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Kankerverwekkend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A652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Zo min mogelijk stof</w:t>
            </w:r>
          </w:p>
          <w:p w14:paraId="1F13899C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Afzuiging waar mogelijk</w:t>
            </w:r>
          </w:p>
          <w:p w14:paraId="4B92D5DA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Maak regelmatig schoon</w:t>
            </w:r>
          </w:p>
          <w:p w14:paraId="5B22DE2A" w14:textId="0CCB8AF5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Draag adembescherming (PBM</w:t>
            </w:r>
            <w:r w:rsidR="00E75836" w:rsidRPr="004E714D">
              <w:rPr>
                <w:rFonts w:ascii="Calibri" w:hAnsi="Calibri" w:cs="Calibri"/>
                <w:sz w:val="20"/>
                <w:szCs w:val="20"/>
              </w:rPr>
              <w:t xml:space="preserve"> P3 maskers</w:t>
            </w:r>
            <w:r w:rsidRPr="004E714D">
              <w:rPr>
                <w:rFonts w:ascii="Calibri" w:hAnsi="Calibri" w:cs="Calibri"/>
                <w:sz w:val="20"/>
                <w:szCs w:val="20"/>
              </w:rPr>
              <w:t>)</w:t>
            </w:r>
          </w:p>
        </w:tc>
      </w:tr>
      <w:tr w:rsidR="00EE2DE6" w:rsidRPr="004E714D" w14:paraId="31623134" w14:textId="77777777" w:rsidTr="004E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606C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Uitlaatgassen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DC7D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Longschade</w:t>
            </w:r>
          </w:p>
          <w:p w14:paraId="7807654C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Lange termijn gezondheidsproblemen</w:t>
            </w:r>
          </w:p>
          <w:p w14:paraId="4EC61629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Kankerverwekkend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CFEFC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Richt de werkplek zodanig in dat je niet in de uitlaatgassen staat.</w:t>
            </w:r>
          </w:p>
          <w:p w14:paraId="44DEC617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Laat machines niet onnodig draaien</w:t>
            </w:r>
          </w:p>
        </w:tc>
      </w:tr>
      <w:tr w:rsidR="00EE2DE6" w:rsidRPr="004E714D" w14:paraId="184EA9EA" w14:textId="77777777" w:rsidTr="004E71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6715B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Asbest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78540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Gezondheidsrisico’s lange termijn</w:t>
            </w:r>
          </w:p>
          <w:p w14:paraId="4DFFD63F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Kankerverwekkend</w:t>
            </w:r>
          </w:p>
          <w:p w14:paraId="6ACAFB3D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Longschade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3086" w14:textId="4252EE3D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 xml:space="preserve">Niet werken met asbest zonder </w:t>
            </w:r>
            <w:r w:rsidR="001C62B8" w:rsidRPr="004E714D">
              <w:rPr>
                <w:rFonts w:ascii="Calibri" w:hAnsi="Calibri" w:cs="Calibri"/>
                <w:sz w:val="20"/>
                <w:szCs w:val="20"/>
              </w:rPr>
              <w:t>risico-inventarisatie</w:t>
            </w:r>
          </w:p>
          <w:p w14:paraId="2FF344BF" w14:textId="77777777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Werken met asbest door opgeleide personen</w:t>
            </w:r>
          </w:p>
          <w:p w14:paraId="22A1127A" w14:textId="67C23B72" w:rsidR="00EE2DE6" w:rsidRPr="004E714D" w:rsidRDefault="00EE2DE6" w:rsidP="00EE2DE6">
            <w:pPr>
              <w:spacing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Dragen speciale beschermende kleding, adem bescherming</w:t>
            </w:r>
            <w:r w:rsidR="00987530" w:rsidRPr="004E714D">
              <w:rPr>
                <w:rFonts w:ascii="Calibri" w:hAnsi="Calibri" w:cs="Calibri"/>
                <w:sz w:val="20"/>
                <w:szCs w:val="20"/>
              </w:rPr>
              <w:t xml:space="preserve"> (Alleen na toestemming veiligheidskundige)</w:t>
            </w:r>
            <w:r w:rsidRPr="004E714D">
              <w:rPr>
                <w:rFonts w:ascii="Calibri" w:hAnsi="Calibri" w:cs="Calibri"/>
                <w:sz w:val="20"/>
                <w:szCs w:val="20"/>
              </w:rPr>
              <w:t xml:space="preserve">. </w:t>
            </w:r>
          </w:p>
        </w:tc>
      </w:tr>
      <w:tr w:rsidR="00EE2DE6" w:rsidRPr="004E714D" w14:paraId="2841A39E" w14:textId="77777777" w:rsidTr="004E71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3673" w14:textId="77777777" w:rsidR="00EE2DE6" w:rsidRPr="004E714D" w:rsidRDefault="00EE2DE6" w:rsidP="00EE2DE6">
            <w:pPr>
              <w:spacing w:line="259" w:lineRule="auto"/>
              <w:rPr>
                <w:rFonts w:ascii="Calibri" w:hAnsi="Calibri" w:cs="Calibri"/>
                <w:b w:val="0"/>
                <w:bCs w:val="0"/>
                <w:sz w:val="20"/>
                <w:szCs w:val="20"/>
              </w:rPr>
            </w:pPr>
            <w:r w:rsidRPr="004E714D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H2s (rioolgas)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9558" w14:textId="11F333CF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 xml:space="preserve">Zeer </w:t>
            </w:r>
            <w:r w:rsidR="001C62B8" w:rsidRPr="004E714D">
              <w:rPr>
                <w:rFonts w:ascii="Calibri" w:hAnsi="Calibri" w:cs="Calibri"/>
                <w:sz w:val="20"/>
                <w:szCs w:val="20"/>
              </w:rPr>
              <w:t>giftig en</w:t>
            </w:r>
            <w:r w:rsidRPr="004E714D">
              <w:rPr>
                <w:rFonts w:ascii="Calibri" w:hAnsi="Calibri" w:cs="Calibri"/>
                <w:sz w:val="20"/>
                <w:szCs w:val="20"/>
              </w:rPr>
              <w:t xml:space="preserve"> irriterend</w:t>
            </w:r>
          </w:p>
          <w:p w14:paraId="35103A52" w14:textId="77777777" w:rsidR="00EE2DE6" w:rsidRPr="004E714D" w:rsidRDefault="00EE2DE6" w:rsidP="00EE2DE6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>Licht ontvlambaar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9BC5" w14:textId="1D1A91AD" w:rsidR="00EE2DE6" w:rsidRPr="004E714D" w:rsidRDefault="00987530" w:rsidP="004E714D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0"/>
                <w:szCs w:val="20"/>
              </w:rPr>
            </w:pPr>
            <w:r w:rsidRPr="004E714D">
              <w:rPr>
                <w:rFonts w:ascii="Calibri" w:hAnsi="Calibri" w:cs="Calibri"/>
                <w:sz w:val="20"/>
                <w:szCs w:val="20"/>
              </w:rPr>
              <w:t xml:space="preserve">Voor het betreden van een rioolput, altijd eerst meten op (H2s). </w:t>
            </w:r>
            <w:r w:rsidR="00EE2DE6" w:rsidRPr="004E714D">
              <w:rPr>
                <w:rFonts w:ascii="Calibri" w:hAnsi="Calibri" w:cs="Calibri"/>
                <w:sz w:val="20"/>
                <w:szCs w:val="20"/>
              </w:rPr>
              <w:t xml:space="preserve">Draag </w:t>
            </w:r>
            <w:r w:rsidRPr="004E714D">
              <w:rPr>
                <w:rFonts w:ascii="Calibri" w:hAnsi="Calibri" w:cs="Calibri"/>
                <w:sz w:val="20"/>
                <w:szCs w:val="20"/>
              </w:rPr>
              <w:t xml:space="preserve">altijd </w:t>
            </w:r>
            <w:r w:rsidR="00EE2DE6" w:rsidRPr="004E714D">
              <w:rPr>
                <w:rFonts w:ascii="Calibri" w:hAnsi="Calibri" w:cs="Calibri"/>
                <w:sz w:val="20"/>
                <w:szCs w:val="20"/>
              </w:rPr>
              <w:t xml:space="preserve">een </w:t>
            </w:r>
            <w:r w:rsidRPr="004E714D">
              <w:rPr>
                <w:rFonts w:ascii="Calibri" w:hAnsi="Calibri" w:cs="Calibri"/>
                <w:sz w:val="20"/>
                <w:szCs w:val="20"/>
              </w:rPr>
              <w:t xml:space="preserve">(H2s) </w:t>
            </w:r>
            <w:r w:rsidR="00EE2DE6" w:rsidRPr="004E714D">
              <w:rPr>
                <w:rFonts w:ascii="Calibri" w:hAnsi="Calibri" w:cs="Calibri"/>
                <w:sz w:val="20"/>
                <w:szCs w:val="20"/>
              </w:rPr>
              <w:t>meter</w:t>
            </w:r>
            <w:r w:rsidRPr="004E714D">
              <w:rPr>
                <w:rFonts w:ascii="Calibri" w:hAnsi="Calibri" w:cs="Calibri"/>
                <w:sz w:val="20"/>
                <w:szCs w:val="20"/>
              </w:rPr>
              <w:t xml:space="preserve"> bij werkzaamheden in een rioolput.</w:t>
            </w:r>
          </w:p>
        </w:tc>
      </w:tr>
      <w:bookmarkEnd w:id="0"/>
    </w:tbl>
    <w:p w14:paraId="0FB7056F" w14:textId="77777777" w:rsidR="004E714D" w:rsidRPr="004E714D" w:rsidRDefault="004E714D" w:rsidP="004E714D">
      <w:pPr>
        <w:rPr>
          <w:rFonts w:ascii="Calibri" w:hAnsi="Calibri" w:cs="Calibri"/>
        </w:rPr>
      </w:pPr>
    </w:p>
    <w:sectPr w:rsidR="004E714D" w:rsidRPr="004E714D" w:rsidSect="004E714D"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AB3619" w14:textId="77777777" w:rsidR="004E714D" w:rsidRDefault="004E714D" w:rsidP="004E714D">
      <w:pPr>
        <w:spacing w:after="0" w:line="240" w:lineRule="auto"/>
      </w:pPr>
      <w:r>
        <w:separator/>
      </w:r>
    </w:p>
  </w:endnote>
  <w:endnote w:type="continuationSeparator" w:id="0">
    <w:p w14:paraId="45FE1363" w14:textId="77777777" w:rsidR="004E714D" w:rsidRDefault="004E714D" w:rsidP="004E7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F20B6D" w14:textId="77777777" w:rsidR="004E714D" w:rsidRDefault="004E714D" w:rsidP="004E714D">
      <w:pPr>
        <w:spacing w:after="0" w:line="240" w:lineRule="auto"/>
      </w:pPr>
      <w:r>
        <w:separator/>
      </w:r>
    </w:p>
  </w:footnote>
  <w:footnote w:type="continuationSeparator" w:id="0">
    <w:p w14:paraId="5AC03E75" w14:textId="77777777" w:rsidR="004E714D" w:rsidRDefault="004E714D" w:rsidP="004E7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7788D" w14:textId="1B6DEEE5" w:rsidR="004E714D" w:rsidRPr="004E714D" w:rsidRDefault="004E714D" w:rsidP="004E714D">
    <w:pPr>
      <w:spacing w:after="0"/>
      <w:rPr>
        <w:rFonts w:ascii="Calibri" w:hAnsi="Calibri" w:cs="Calibri"/>
        <w:b/>
        <w:bCs/>
      </w:rPr>
    </w:pPr>
    <w:r w:rsidRPr="004E714D">
      <w:rPr>
        <w:rFonts w:ascii="Calibri" w:hAnsi="Calibri" w:cs="Calibri"/>
        <w:noProof/>
      </w:rPr>
      <w:drawing>
        <wp:anchor distT="0" distB="0" distL="114300" distR="114300" simplePos="0" relativeHeight="251659264" behindDoc="0" locked="0" layoutInCell="1" allowOverlap="1" wp14:anchorId="3CC872FE" wp14:editId="5C79DF29">
          <wp:simplePos x="0" y="0"/>
          <wp:positionH relativeFrom="margin">
            <wp:align>right</wp:align>
          </wp:positionH>
          <wp:positionV relativeFrom="topMargin">
            <wp:posOffset>261620</wp:posOffset>
          </wp:positionV>
          <wp:extent cx="714375" cy="734695"/>
          <wp:effectExtent l="0" t="0" r="9525" b="8255"/>
          <wp:wrapSquare wrapText="bothSides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734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714D">
      <w:rPr>
        <w:rFonts w:ascii="Calibri" w:hAnsi="Calibri" w:cs="Calibri"/>
        <w:b/>
        <w:bCs/>
      </w:rPr>
      <w:t>Gevaarlijke stoffen</w:t>
    </w:r>
    <w:r>
      <w:rPr>
        <w:rFonts w:ascii="Calibri" w:hAnsi="Calibri" w:cs="Calibri"/>
        <w:b/>
        <w:bCs/>
      </w:rPr>
      <w:t>lijst</w:t>
    </w:r>
    <w:r w:rsidRPr="004E714D">
      <w:rPr>
        <w:rFonts w:ascii="Calibri" w:hAnsi="Calibri" w:cs="Calibri"/>
        <w:b/>
        <w:bCs/>
      </w:rPr>
      <w:t xml:space="preserve"> Kraaijeveld</w:t>
    </w:r>
  </w:p>
  <w:p w14:paraId="22224224" w14:textId="77777777" w:rsidR="004E714D" w:rsidRDefault="004E714D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5998"/>
    <w:multiLevelType w:val="hybridMultilevel"/>
    <w:tmpl w:val="CDB09952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3226E"/>
    <w:multiLevelType w:val="hybridMultilevel"/>
    <w:tmpl w:val="148EDDF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D549C"/>
    <w:multiLevelType w:val="hybridMultilevel"/>
    <w:tmpl w:val="50E48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41720"/>
    <w:multiLevelType w:val="hybridMultilevel"/>
    <w:tmpl w:val="61A09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DE6"/>
    <w:rsid w:val="001B377F"/>
    <w:rsid w:val="001C62B8"/>
    <w:rsid w:val="002E4F79"/>
    <w:rsid w:val="00495269"/>
    <w:rsid w:val="004E714D"/>
    <w:rsid w:val="00693A43"/>
    <w:rsid w:val="008029DA"/>
    <w:rsid w:val="009110B2"/>
    <w:rsid w:val="00987530"/>
    <w:rsid w:val="00C87D92"/>
    <w:rsid w:val="00CC37E5"/>
    <w:rsid w:val="00CC6DBC"/>
    <w:rsid w:val="00E75836"/>
    <w:rsid w:val="00EE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7C9054"/>
  <w15:chartTrackingRefBased/>
  <w15:docId w15:val="{2693E1AF-9586-49E5-9578-5EFB7A505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Rastertabel2-Accent31">
    <w:name w:val="Rastertabel 2 - Accent 31"/>
    <w:basedOn w:val="Standaardtabel"/>
    <w:next w:val="Rastertabel2-Accent3"/>
    <w:uiPriority w:val="47"/>
    <w:rsid w:val="00EE2DE6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2" w:space="0" w:color="C9C9C9"/>
        <w:bottom w:val="single" w:sz="2" w:space="0" w:color="C9C9C9"/>
        <w:insideH w:val="single" w:sz="2" w:space="0" w:color="C9C9C9"/>
        <w:insideV w:val="single" w:sz="2" w:space="0" w:color="C9C9C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Rastertabel2-Accent3">
    <w:name w:val="Grid Table 2 Accent 3"/>
    <w:basedOn w:val="Standaardtabel"/>
    <w:uiPriority w:val="47"/>
    <w:rsid w:val="00EE2DE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4E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E714D"/>
  </w:style>
  <w:style w:type="paragraph" w:styleId="Voettekst">
    <w:name w:val="footer"/>
    <w:basedOn w:val="Standaard"/>
    <w:link w:val="VoettekstChar"/>
    <w:uiPriority w:val="99"/>
    <w:unhideWhenUsed/>
    <w:rsid w:val="004E71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E7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F0F30F502C1A847A01418CA6A28582C" ma:contentTypeVersion="9" ma:contentTypeDescription="Een nieuw document maken." ma:contentTypeScope="" ma:versionID="d0572dee45fcc63f10661a1322f67245">
  <xsd:schema xmlns:xsd="http://www.w3.org/2001/XMLSchema" xmlns:xs="http://www.w3.org/2001/XMLSchema" xmlns:p="http://schemas.microsoft.com/office/2006/metadata/properties" xmlns:ns2="8847cef1-2b0d-4189-875c-09b519f63949" targetNamespace="http://schemas.microsoft.com/office/2006/metadata/properties" ma:root="true" ma:fieldsID="1642812f4cc03d839d5bb14d1f0d969f" ns2:_="">
    <xsd:import namespace="8847cef1-2b0d-4189-875c-09b519f639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7cef1-2b0d-4189-875c-09b519f6394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643C17-32B7-4E3B-8434-D538B4878326}"/>
</file>

<file path=customXml/itemProps2.xml><?xml version="1.0" encoding="utf-8"?>
<ds:datastoreItem xmlns:ds="http://schemas.openxmlformats.org/officeDocument/2006/customXml" ds:itemID="{2B3CED5B-8644-44D6-AFD0-7400B775FECB}"/>
</file>

<file path=customXml/itemProps3.xml><?xml version="1.0" encoding="utf-8"?>
<ds:datastoreItem xmlns:ds="http://schemas.openxmlformats.org/officeDocument/2006/customXml" ds:itemID="{8415A80B-F0CB-48E7-AB0F-5793FF1EFE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682</Words>
  <Characters>3754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</dc:creator>
  <cp:keywords/>
  <dc:description/>
  <cp:lastModifiedBy>Marjolein Kraaijeveld</cp:lastModifiedBy>
  <cp:revision>3</cp:revision>
  <dcterms:created xsi:type="dcterms:W3CDTF">2021-02-03T07:40:00Z</dcterms:created>
  <dcterms:modified xsi:type="dcterms:W3CDTF">2021-02-04T07:37:00Z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0x0101003F0F30F502C1A847A01418CA6A28582C</vt:lpwstr>
  </property>
  <property fmtid="{D5CDD505-2E9C-101B-9397-08002B2CF9AE}" pid="3" name="Order">
    <vt:r8>1046200</vt:r8>
  </property>
</Properties>
</file>